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33" w:rsidRDefault="00F94633" w:rsidP="00F94633">
      <w:pPr>
        <w:pStyle w:val="10"/>
        <w:keepNext/>
        <w:keepLines/>
        <w:shd w:val="clear" w:color="auto" w:fill="auto"/>
        <w:spacing w:after="293" w:line="330" w:lineRule="exact"/>
        <w:ind w:left="20"/>
      </w:pPr>
      <w:bookmarkStart w:id="0" w:name="bookmark0"/>
      <w:r>
        <w:t>Планируемый отдых и оздоровление детей в 201</w:t>
      </w:r>
      <w:r w:rsidR="003F1015">
        <w:t>7</w:t>
      </w:r>
      <w:r>
        <w:t xml:space="preserve"> году</w:t>
      </w:r>
      <w:bookmarkEnd w:id="0"/>
    </w:p>
    <w:p w:rsidR="00F94633" w:rsidRDefault="00F94633" w:rsidP="00F94633">
      <w:pPr>
        <w:pStyle w:val="20"/>
        <w:shd w:val="clear" w:color="auto" w:fill="auto"/>
        <w:spacing w:before="0"/>
        <w:ind w:left="20"/>
      </w:pPr>
      <w:r>
        <w:t>Уважаемые родители!</w:t>
      </w:r>
    </w:p>
    <w:p w:rsidR="00F94633" w:rsidRPr="00CC267F" w:rsidRDefault="00F94633" w:rsidP="00F94633">
      <w:pPr>
        <w:pStyle w:val="20"/>
        <w:shd w:val="clear" w:color="auto" w:fill="auto"/>
        <w:spacing w:before="0"/>
        <w:ind w:left="20"/>
        <w:rPr>
          <w:sz w:val="16"/>
          <w:szCs w:val="16"/>
        </w:rPr>
      </w:pPr>
    </w:p>
    <w:p w:rsidR="00F94633" w:rsidRDefault="00F94633" w:rsidP="00F94633">
      <w:pPr>
        <w:pStyle w:val="20"/>
        <w:shd w:val="clear" w:color="auto" w:fill="auto"/>
        <w:spacing w:before="0"/>
        <w:ind w:left="20"/>
      </w:pPr>
      <w:r>
        <w:t>Уважаемые руководители предприятий, организаций, учреждений!</w:t>
      </w:r>
    </w:p>
    <w:p w:rsidR="00F94633" w:rsidRPr="00CC267F" w:rsidRDefault="00F94633" w:rsidP="00F94633">
      <w:pPr>
        <w:pStyle w:val="20"/>
        <w:shd w:val="clear" w:color="auto" w:fill="auto"/>
        <w:spacing w:before="0"/>
        <w:ind w:left="20"/>
        <w:rPr>
          <w:sz w:val="16"/>
          <w:szCs w:val="16"/>
        </w:rPr>
      </w:pPr>
    </w:p>
    <w:p w:rsidR="00F94633" w:rsidRDefault="00F94633" w:rsidP="00F94633">
      <w:pPr>
        <w:pStyle w:val="20"/>
        <w:shd w:val="clear" w:color="auto" w:fill="auto"/>
        <w:spacing w:before="0"/>
        <w:ind w:left="20"/>
      </w:pPr>
      <w:r>
        <w:t>Уважаемые председатели профсоюзных организаций!</w:t>
      </w:r>
    </w:p>
    <w:p w:rsidR="00F94633" w:rsidRPr="00CC267F" w:rsidRDefault="00F94633" w:rsidP="00F94633">
      <w:pPr>
        <w:pStyle w:val="20"/>
        <w:shd w:val="clear" w:color="auto" w:fill="auto"/>
        <w:spacing w:before="0"/>
        <w:ind w:left="20"/>
        <w:rPr>
          <w:sz w:val="16"/>
          <w:szCs w:val="16"/>
        </w:rPr>
      </w:pPr>
    </w:p>
    <w:p w:rsidR="00F94633" w:rsidRDefault="00F94633" w:rsidP="00F94633">
      <w:pPr>
        <w:pStyle w:val="a5"/>
        <w:shd w:val="clear" w:color="auto" w:fill="auto"/>
        <w:ind w:left="220" w:right="400" w:firstLine="840"/>
      </w:pPr>
      <w:r>
        <w:t>Управление образования, молодёжной политики и спорта информирует Вас, что на сайте управления образования</w:t>
      </w:r>
      <w:r>
        <w:rPr>
          <w:rStyle w:val="a4"/>
          <w:bCs/>
        </w:rPr>
        <w:t xml:space="preserve"> </w:t>
      </w:r>
      <w:hyperlink r:id="rId5" w:history="1">
        <w:r>
          <w:rPr>
            <w:rStyle w:val="a3"/>
            <w:b/>
            <w:bCs/>
            <w:spacing w:val="10"/>
            <w:lang w:val="en-US" w:eastAsia="en-US"/>
          </w:rPr>
          <w:t>http</w:t>
        </w:r>
        <w:r w:rsidRPr="00095FFF">
          <w:rPr>
            <w:rStyle w:val="a3"/>
            <w:b/>
            <w:bCs/>
            <w:spacing w:val="10"/>
            <w:lang w:eastAsia="en-US"/>
          </w:rPr>
          <w:t>://</w:t>
        </w:r>
        <w:proofErr w:type="spellStart"/>
        <w:r>
          <w:rPr>
            <w:rStyle w:val="a3"/>
            <w:b/>
            <w:bCs/>
            <w:spacing w:val="10"/>
            <w:lang w:val="en-US" w:eastAsia="en-US"/>
          </w:rPr>
          <w:t>uomps</w:t>
        </w:r>
        <w:proofErr w:type="spellEnd"/>
        <w:r w:rsidRPr="00095FFF">
          <w:rPr>
            <w:rStyle w:val="a3"/>
            <w:b/>
            <w:bCs/>
            <w:spacing w:val="10"/>
            <w:lang w:eastAsia="en-US"/>
          </w:rPr>
          <w:t>.</w:t>
        </w:r>
        <w:proofErr w:type="spellStart"/>
        <w:r>
          <w:rPr>
            <w:rStyle w:val="a3"/>
            <w:b/>
            <w:bCs/>
            <w:spacing w:val="10"/>
            <w:lang w:val="en-US" w:eastAsia="en-US"/>
          </w:rPr>
          <w:t>ru</w:t>
        </w:r>
        <w:proofErr w:type="spellEnd"/>
        <w:r w:rsidRPr="00095FFF">
          <w:rPr>
            <w:rStyle w:val="a3"/>
            <w:b/>
            <w:bCs/>
            <w:spacing w:val="10"/>
            <w:lang w:eastAsia="en-US"/>
          </w:rPr>
          <w:t>/</w:t>
        </w:r>
      </w:hyperlink>
      <w:r w:rsidRPr="00095FFF">
        <w:rPr>
          <w:lang w:eastAsia="en-US"/>
        </w:rPr>
        <w:t xml:space="preserve"> </w:t>
      </w:r>
      <w:r>
        <w:t>размещён реестр загородных и санаторно-оздоровительных центров (лагерей) Нижегородской области.</w:t>
      </w:r>
    </w:p>
    <w:p w:rsidR="00F94633" w:rsidRDefault="00F94633" w:rsidP="00F94633">
      <w:pPr>
        <w:pStyle w:val="20"/>
        <w:shd w:val="clear" w:color="auto" w:fill="auto"/>
        <w:spacing w:before="0"/>
        <w:ind w:left="220" w:right="400" w:firstLine="840"/>
        <w:jc w:val="left"/>
      </w:pPr>
      <w:r>
        <w:t xml:space="preserve">Гражданам, учреждениям и организациям предоставляется право выбора оздоровительного центра, при этом путёвка приобретается ими самостоятельно, </w:t>
      </w:r>
      <w:r>
        <w:rPr>
          <w:rStyle w:val="21"/>
        </w:rPr>
        <w:t>управление образования возмещает часть стоимости путёвки в соответствии с договором организации или заявлением граждан.</w:t>
      </w:r>
    </w:p>
    <w:p w:rsidR="00F94633" w:rsidRDefault="00F94633" w:rsidP="00F94633">
      <w:pPr>
        <w:pStyle w:val="a5"/>
        <w:shd w:val="clear" w:color="auto" w:fill="auto"/>
        <w:ind w:left="220" w:right="1200" w:firstLine="840"/>
        <w:jc w:val="left"/>
      </w:pPr>
      <w:r>
        <w:t>В 201</w:t>
      </w:r>
      <w:r w:rsidR="003F1015">
        <w:rPr>
          <w:lang w:eastAsia="en-US"/>
        </w:rPr>
        <w:t>7</w:t>
      </w:r>
      <w:r w:rsidRPr="00095FFF">
        <w:rPr>
          <w:lang w:eastAsia="en-US"/>
        </w:rPr>
        <w:t xml:space="preserve"> </w:t>
      </w:r>
      <w:r>
        <w:t>году за 24 дня пребывания ребёнка в оздоровительном центре возмещение будет следующее:</w:t>
      </w:r>
    </w:p>
    <w:p w:rsidR="00F94633" w:rsidRDefault="00F94633" w:rsidP="00F94633">
      <w:pPr>
        <w:pStyle w:val="a5"/>
        <w:numPr>
          <w:ilvl w:val="0"/>
          <w:numId w:val="1"/>
        </w:numPr>
        <w:shd w:val="clear" w:color="auto" w:fill="auto"/>
        <w:tabs>
          <w:tab w:val="left" w:pos="1612"/>
        </w:tabs>
        <w:ind w:left="1420"/>
        <w:jc w:val="left"/>
      </w:pPr>
      <w:r>
        <w:t>В детские санатории и санаторно-оздоровительные центры (лагеря)</w:t>
      </w:r>
    </w:p>
    <w:p w:rsidR="00F94633" w:rsidRDefault="00F94633" w:rsidP="00F94633">
      <w:pPr>
        <w:pStyle w:val="a5"/>
        <w:shd w:val="clear" w:color="auto" w:fill="auto"/>
        <w:ind w:left="1800" w:right="400"/>
        <w:jc w:val="left"/>
      </w:pPr>
      <w:r>
        <w:t>круглогодичного действия, расположенные на территории РФ (в том числе санатории южного направления и др.) из расчёта 60 % (</w:t>
      </w:r>
      <w:r w:rsidR="003F1015">
        <w:rPr>
          <w:b/>
        </w:rPr>
        <w:t>12 283</w:t>
      </w:r>
      <w:r>
        <w:t xml:space="preserve"> руб. </w:t>
      </w:r>
      <w:r w:rsidR="003F1015">
        <w:rPr>
          <w:b/>
        </w:rPr>
        <w:t>2</w:t>
      </w:r>
      <w:r w:rsidRPr="001307FD">
        <w:rPr>
          <w:b/>
        </w:rPr>
        <w:t>0</w:t>
      </w:r>
      <w:r>
        <w:t xml:space="preserve"> коп.) от средней стоимости путёвки (</w:t>
      </w:r>
      <w:r w:rsidR="003F1015">
        <w:rPr>
          <w:b/>
        </w:rPr>
        <w:t>20 472</w:t>
      </w:r>
      <w:r>
        <w:t xml:space="preserve"> руб. </w:t>
      </w:r>
      <w:r w:rsidRPr="001307FD">
        <w:rPr>
          <w:b/>
        </w:rPr>
        <w:t>00</w:t>
      </w:r>
      <w:r>
        <w:t xml:space="preserve"> коп.).</w:t>
      </w:r>
    </w:p>
    <w:p w:rsidR="00F94633" w:rsidRDefault="00F94633" w:rsidP="00F94633">
      <w:pPr>
        <w:pStyle w:val="a5"/>
        <w:numPr>
          <w:ilvl w:val="0"/>
          <w:numId w:val="1"/>
        </w:numPr>
        <w:shd w:val="clear" w:color="auto" w:fill="auto"/>
        <w:tabs>
          <w:tab w:val="left" w:pos="1612"/>
        </w:tabs>
        <w:ind w:left="1420"/>
        <w:jc w:val="left"/>
      </w:pPr>
      <w:r>
        <w:t>В загородные оздоровительно-образовательные центры (лагеря) за 21 день из расчёта</w:t>
      </w:r>
    </w:p>
    <w:p w:rsidR="00F94633" w:rsidRDefault="00F94633" w:rsidP="00F94633">
      <w:pPr>
        <w:pStyle w:val="a5"/>
        <w:shd w:val="clear" w:color="auto" w:fill="auto"/>
        <w:ind w:left="1800"/>
        <w:jc w:val="left"/>
      </w:pPr>
      <w:r>
        <w:t>от средней стоимости путёвки (</w:t>
      </w:r>
      <w:r w:rsidRPr="00110E14">
        <w:rPr>
          <w:b/>
        </w:rPr>
        <w:t>1</w:t>
      </w:r>
      <w:r w:rsidR="003F1015">
        <w:rPr>
          <w:b/>
        </w:rPr>
        <w:t>4 301</w:t>
      </w:r>
      <w:r>
        <w:t xml:space="preserve"> руб. </w:t>
      </w:r>
      <w:r w:rsidRPr="00110E14">
        <w:rPr>
          <w:b/>
        </w:rPr>
        <w:t>00</w:t>
      </w:r>
      <w:r>
        <w:t xml:space="preserve"> коп.):</w:t>
      </w:r>
    </w:p>
    <w:p w:rsidR="00F94633" w:rsidRDefault="00F94633" w:rsidP="00F94633">
      <w:pPr>
        <w:pStyle w:val="a5"/>
        <w:numPr>
          <w:ilvl w:val="0"/>
          <w:numId w:val="2"/>
        </w:numPr>
        <w:shd w:val="clear" w:color="auto" w:fill="auto"/>
        <w:tabs>
          <w:tab w:val="left" w:pos="2078"/>
        </w:tabs>
        <w:ind w:left="1800" w:right="400"/>
        <w:jc w:val="left"/>
      </w:pPr>
      <w:r>
        <w:t>90 % (</w:t>
      </w:r>
      <w:r w:rsidRPr="00110E14">
        <w:rPr>
          <w:b/>
        </w:rPr>
        <w:t>12</w:t>
      </w:r>
      <w:r w:rsidR="003F1015">
        <w:rPr>
          <w:b/>
        </w:rPr>
        <w:t xml:space="preserve"> 870</w:t>
      </w:r>
      <w:r>
        <w:t xml:space="preserve"> руб. </w:t>
      </w:r>
      <w:r w:rsidR="003F1015">
        <w:rPr>
          <w:b/>
        </w:rPr>
        <w:t>9</w:t>
      </w:r>
      <w:r w:rsidRPr="00110E14">
        <w:rPr>
          <w:b/>
        </w:rPr>
        <w:t>0</w:t>
      </w:r>
      <w:r>
        <w:t xml:space="preserve"> коп.) для работников бюджетных учреждений, предприятий и организаций, находящихся в трудном финансовом положении, в том числе работников СПК, безработным гражданам, не работающим пенсионерам;</w:t>
      </w:r>
    </w:p>
    <w:p w:rsidR="00F94633" w:rsidRDefault="00F94633" w:rsidP="00F94633">
      <w:pPr>
        <w:pStyle w:val="a5"/>
        <w:numPr>
          <w:ilvl w:val="0"/>
          <w:numId w:val="2"/>
        </w:numPr>
        <w:shd w:val="clear" w:color="auto" w:fill="auto"/>
        <w:tabs>
          <w:tab w:val="left" w:pos="1973"/>
        </w:tabs>
        <w:ind w:left="1800" w:right="400"/>
        <w:jc w:val="left"/>
      </w:pPr>
      <w:r>
        <w:t>70 % (</w:t>
      </w:r>
      <w:r w:rsidR="003F1015">
        <w:rPr>
          <w:b/>
        </w:rPr>
        <w:t>10 010</w:t>
      </w:r>
      <w:r>
        <w:t xml:space="preserve"> руб. </w:t>
      </w:r>
      <w:r w:rsidR="003F1015">
        <w:rPr>
          <w:b/>
        </w:rPr>
        <w:t>7</w:t>
      </w:r>
      <w:r w:rsidRPr="00110E14">
        <w:rPr>
          <w:b/>
        </w:rPr>
        <w:t>0</w:t>
      </w:r>
      <w:r>
        <w:t xml:space="preserve"> коп.) для работников организаций </w:t>
      </w:r>
      <w:proofErr w:type="spellStart"/>
      <w:r>
        <w:t>балансосодержателей</w:t>
      </w:r>
      <w:proofErr w:type="spellEnd"/>
      <w:r>
        <w:t xml:space="preserve"> лагерей;</w:t>
      </w:r>
    </w:p>
    <w:p w:rsidR="00F94633" w:rsidRDefault="00F94633" w:rsidP="00F94633">
      <w:pPr>
        <w:pStyle w:val="a5"/>
        <w:numPr>
          <w:ilvl w:val="0"/>
          <w:numId w:val="2"/>
        </w:numPr>
        <w:shd w:val="clear" w:color="auto" w:fill="auto"/>
        <w:tabs>
          <w:tab w:val="left" w:pos="1968"/>
        </w:tabs>
        <w:ind w:left="1800" w:right="400"/>
        <w:jc w:val="left"/>
      </w:pPr>
      <w:r>
        <w:t>50 % (</w:t>
      </w:r>
      <w:r w:rsidR="003F1015">
        <w:rPr>
          <w:b/>
        </w:rPr>
        <w:t>7 150</w:t>
      </w:r>
      <w:r>
        <w:t xml:space="preserve"> руб. </w:t>
      </w:r>
      <w:r w:rsidR="003F1015">
        <w:rPr>
          <w:b/>
        </w:rPr>
        <w:t>5</w:t>
      </w:r>
      <w:r w:rsidRPr="00110E14">
        <w:rPr>
          <w:b/>
        </w:rPr>
        <w:t>0</w:t>
      </w:r>
      <w:r>
        <w:t xml:space="preserve"> коп.) для работников хозяйственных организаций, а также граждан, зарегистрированных в качестве индивидуальных предпринимателей и работающих у индивидуальных предпринимателей.</w:t>
      </w:r>
    </w:p>
    <w:p w:rsidR="00F94633" w:rsidRDefault="00F94633" w:rsidP="00F94633">
      <w:pPr>
        <w:pStyle w:val="30"/>
        <w:shd w:val="clear" w:color="auto" w:fill="auto"/>
        <w:spacing w:after="20" w:line="220" w:lineRule="exact"/>
        <w:ind w:left="220"/>
      </w:pPr>
    </w:p>
    <w:p w:rsidR="00F94633" w:rsidRDefault="00F94633" w:rsidP="00F94633">
      <w:pPr>
        <w:pStyle w:val="a5"/>
        <w:shd w:val="clear" w:color="auto" w:fill="auto"/>
        <w:ind w:left="220" w:right="400" w:firstLine="580"/>
        <w:jc w:val="left"/>
      </w:pPr>
      <w:r>
        <w:t>Управление образования приобретает путёвки для работников бюджетной сферы и иным получателям (не состоящих в трудовых отношениях с организациями, безработным, не работающим пенсионерам) на конкурсной основе.</w:t>
      </w:r>
    </w:p>
    <w:p w:rsidR="00F94633" w:rsidRDefault="00F94633" w:rsidP="00F94633">
      <w:pPr>
        <w:pStyle w:val="a5"/>
        <w:shd w:val="clear" w:color="auto" w:fill="auto"/>
        <w:tabs>
          <w:tab w:val="left" w:pos="9465"/>
        </w:tabs>
        <w:ind w:left="220" w:right="400" w:firstLine="580"/>
        <w:jc w:val="left"/>
      </w:pPr>
      <w:r>
        <w:t>Заявки на путёвки в санаторно-оздоровительные центры (лагеря) и загородные лагеря необходимо направлять в адрес управления образования до</w:t>
      </w:r>
      <w:r>
        <w:rPr>
          <w:rStyle w:val="a4"/>
          <w:bCs/>
        </w:rPr>
        <w:t xml:space="preserve"> 25 мая 201</w:t>
      </w:r>
      <w:r w:rsidR="003F1015">
        <w:rPr>
          <w:rStyle w:val="a4"/>
          <w:bCs/>
        </w:rPr>
        <w:t>7</w:t>
      </w:r>
      <w:r>
        <w:rPr>
          <w:rStyle w:val="a4"/>
          <w:bCs/>
        </w:rPr>
        <w:t xml:space="preserve"> года</w:t>
      </w:r>
    </w:p>
    <w:p w:rsidR="00F94633" w:rsidRDefault="00F94633" w:rsidP="00F94633">
      <w:pPr>
        <w:pStyle w:val="a5"/>
        <w:shd w:val="clear" w:color="auto" w:fill="auto"/>
        <w:spacing w:after="294"/>
        <w:ind w:left="220" w:right="400"/>
        <w:jc w:val="left"/>
      </w:pPr>
      <w:r>
        <w:t xml:space="preserve">по электронной почте </w:t>
      </w:r>
      <w:proofErr w:type="spellStart"/>
      <w:r>
        <w:rPr>
          <w:u w:val="single"/>
          <w:lang w:val="en-US" w:eastAsia="en-US"/>
        </w:rPr>
        <w:t>pilna</w:t>
      </w:r>
      <w:proofErr w:type="spellEnd"/>
      <w:r w:rsidRPr="00095FFF">
        <w:rPr>
          <w:u w:val="single"/>
          <w:lang w:eastAsia="en-US"/>
        </w:rPr>
        <w:t xml:space="preserve"> </w:t>
      </w:r>
      <w:hyperlink r:id="rId6" w:history="1">
        <w:r>
          <w:rPr>
            <w:rStyle w:val="a3"/>
            <w:lang w:val="en-US" w:eastAsia="en-US"/>
          </w:rPr>
          <w:t>idk</w:t>
        </w:r>
        <w:r w:rsidRPr="00095FFF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mail</w:t>
        </w:r>
        <w:r w:rsidRPr="00095FFF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095FFF">
        <w:rPr>
          <w:lang w:eastAsia="en-US"/>
        </w:rPr>
        <w:t xml:space="preserve">. </w:t>
      </w:r>
      <w:r>
        <w:t>Все работающие граждане обращаются с заявлением в комиссию по организации отдыха и оздоровления детей той организации (учреждения, предприятия) где работают, а не работающие граждане в</w:t>
      </w:r>
      <w:r>
        <w:rPr>
          <w:rStyle w:val="a4"/>
          <w:bCs/>
        </w:rPr>
        <w:t xml:space="preserve"> управление образования к </w:t>
      </w:r>
      <w:r w:rsidR="003F1015">
        <w:rPr>
          <w:rStyle w:val="a4"/>
          <w:bCs/>
        </w:rPr>
        <w:t>Ериной Наталии Николаевны</w:t>
      </w:r>
      <w:r>
        <w:rPr>
          <w:rStyle w:val="a4"/>
          <w:bCs/>
        </w:rPr>
        <w:t>, телефон 5-14-84.</w:t>
      </w:r>
    </w:p>
    <w:p w:rsidR="00F94633" w:rsidRDefault="00F94633" w:rsidP="00F94633">
      <w:pPr>
        <w:pStyle w:val="20"/>
        <w:shd w:val="clear" w:color="auto" w:fill="auto"/>
        <w:spacing w:before="0" w:line="250" w:lineRule="exact"/>
        <w:ind w:left="1800"/>
        <w:jc w:val="left"/>
      </w:pPr>
    </w:p>
    <w:p w:rsidR="00F94633" w:rsidRDefault="00F94633" w:rsidP="00F94633">
      <w:pPr>
        <w:pStyle w:val="20"/>
        <w:shd w:val="clear" w:color="auto" w:fill="auto"/>
        <w:spacing w:before="0" w:line="250" w:lineRule="exact"/>
        <w:ind w:left="1800"/>
        <w:jc w:val="left"/>
      </w:pPr>
      <w:r>
        <w:t>Путёвки предоставляются в порядке очерёдности.</w:t>
      </w:r>
    </w:p>
    <w:p w:rsidR="005D2BDD" w:rsidRDefault="005D2BDD"/>
    <w:sectPr w:rsidR="005D2BDD" w:rsidSect="00F94633"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33"/>
    <w:rsid w:val="003F1015"/>
    <w:rsid w:val="005D2BDD"/>
    <w:rsid w:val="00D953ED"/>
    <w:rsid w:val="00F9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633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F94633"/>
    <w:rPr>
      <w:b/>
      <w:bCs/>
      <w:i/>
      <w:iCs/>
      <w:sz w:val="33"/>
      <w:szCs w:val="3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F94633"/>
    <w:rPr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94633"/>
    <w:pPr>
      <w:shd w:val="clear" w:color="auto" w:fill="FFFFFF"/>
      <w:spacing w:after="420" w:line="24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4">
    <w:name w:val="Основной текст + Полужирный"/>
    <w:aliases w:val="Интервал 0 pt"/>
    <w:uiPriority w:val="99"/>
    <w:rsid w:val="00F94633"/>
    <w:rPr>
      <w:rFonts w:ascii="Times New Roman" w:hAnsi="Times New Roman"/>
      <w:b/>
      <w:spacing w:val="10"/>
      <w:sz w:val="25"/>
    </w:rPr>
  </w:style>
  <w:style w:type="character" w:customStyle="1" w:styleId="21">
    <w:name w:val="Основной текст (2) + Не полужирный"/>
    <w:aliases w:val="Интервал 0 pt1"/>
    <w:basedOn w:val="2"/>
    <w:uiPriority w:val="99"/>
    <w:rsid w:val="00F94633"/>
    <w:rPr>
      <w:spacing w:val="0"/>
    </w:rPr>
  </w:style>
  <w:style w:type="character" w:customStyle="1" w:styleId="3">
    <w:name w:val="Основной текст (3)_"/>
    <w:basedOn w:val="a0"/>
    <w:link w:val="30"/>
    <w:uiPriority w:val="99"/>
    <w:locked/>
    <w:rsid w:val="00F94633"/>
    <w:rPr>
      <w:noProof/>
      <w:sz w:val="22"/>
      <w:szCs w:val="22"/>
      <w:shd w:val="clear" w:color="auto" w:fill="FFFFFF"/>
    </w:rPr>
  </w:style>
  <w:style w:type="paragraph" w:styleId="a5">
    <w:name w:val="Body Text"/>
    <w:basedOn w:val="a"/>
    <w:link w:val="a6"/>
    <w:uiPriority w:val="99"/>
    <w:rsid w:val="00F94633"/>
    <w:pPr>
      <w:shd w:val="clear" w:color="auto" w:fill="FFFFFF"/>
      <w:spacing w:after="0" w:line="317" w:lineRule="exact"/>
      <w:jc w:val="both"/>
    </w:pPr>
    <w:rPr>
      <w:rFonts w:eastAsia="Arial Unicode MS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94633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94633"/>
    <w:pPr>
      <w:shd w:val="clear" w:color="auto" w:fill="FFFFFF"/>
      <w:spacing w:before="420" w:after="0" w:line="317" w:lineRule="exact"/>
      <w:jc w:val="center"/>
    </w:pPr>
    <w:rPr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F94633"/>
    <w:pPr>
      <w:shd w:val="clear" w:color="auto" w:fill="FFFFFF"/>
      <w:spacing w:after="120" w:line="240" w:lineRule="atLeast"/>
    </w:pPr>
    <w:rPr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k@mail.ru" TargetMode="External"/><Relationship Id="rId5" Type="http://schemas.openxmlformats.org/officeDocument/2006/relationships/hyperlink" Target="http://uomp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2017-01-25T09:10:00Z</cp:lastPrinted>
  <dcterms:created xsi:type="dcterms:W3CDTF">2017-01-25T09:04:00Z</dcterms:created>
  <dcterms:modified xsi:type="dcterms:W3CDTF">2017-01-25T09:11:00Z</dcterms:modified>
</cp:coreProperties>
</file>